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03" w:rsidRPr="00D97565" w:rsidRDefault="008F0203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0203" w:rsidRPr="00D97565" w:rsidRDefault="008F0203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0203" w:rsidRPr="00D97565" w:rsidRDefault="008F0203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0203" w:rsidRPr="00D97565" w:rsidRDefault="008F0203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0203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Dividend Policy</w:t>
      </w:r>
    </w:p>
    <w:p w:rsidR="008F0203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Student’s Name</w:t>
      </w:r>
    </w:p>
    <w:p w:rsidR="008F0203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Instructor’s Name</w:t>
      </w:r>
    </w:p>
    <w:p w:rsidR="008F0203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Date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8F0203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lastRenderedPageBreak/>
        <w:t>Dividend Policy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ab/>
        <w:t xml:space="preserve">Paying dividends within the equity realm is associated with high-risk mitigation. Dividends prevent capital away from any risk of poor corporate governance at the same time </w:t>
      </w:r>
      <w:r w:rsidRPr="00D97565">
        <w:rPr>
          <w:rFonts w:ascii="Times New Roman" w:hAnsi="Times New Roman" w:cs="Times New Roman"/>
          <w:sz w:val="24"/>
          <w:szCs w:val="24"/>
        </w:rPr>
        <w:t>generate income for investors who are patient in receiving capital appreciation</w:t>
      </w:r>
      <w:r w:rsidR="00D97565" w:rsidRPr="00D97565">
        <w:rPr>
          <w:rFonts w:ascii="Times New Roman" w:hAnsi="Times New Roman" w:cs="Times New Roman"/>
          <w:sz w:val="24"/>
          <w:szCs w:val="24"/>
        </w:rPr>
        <w:t xml:space="preserve"> (</w:t>
      </w:r>
      <w:r w:rsidR="00D97565" w:rsidRPr="00D97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Nicolás Marín Ximénez &amp; Sanz, 2014)</w:t>
      </w:r>
      <w:r w:rsidRPr="00D97565">
        <w:rPr>
          <w:rFonts w:ascii="Times New Roman" w:hAnsi="Times New Roman" w:cs="Times New Roman"/>
          <w:sz w:val="24"/>
          <w:szCs w:val="24"/>
        </w:rPr>
        <w:t>. Most of the growth investors high prefer companies that pay fewer dividends for reinvesting back into the company. This helps to accelerat</w:t>
      </w:r>
      <w:r w:rsidRPr="00D97565">
        <w:rPr>
          <w:rFonts w:ascii="Times New Roman" w:hAnsi="Times New Roman" w:cs="Times New Roman"/>
          <w:sz w:val="24"/>
          <w:szCs w:val="24"/>
        </w:rPr>
        <w:t>e company growth. Imperfect markets undergo capital leakage. A highly anticipated increase in dividends is likely to gather all these concerns. Apple Company paid $2.96 per share dividend in 2019</w:t>
      </w:r>
      <w:r w:rsidR="00D97565" w:rsidRPr="00D97565">
        <w:rPr>
          <w:rFonts w:ascii="Times New Roman" w:hAnsi="Times New Roman" w:cs="Times New Roman"/>
          <w:sz w:val="24"/>
          <w:szCs w:val="24"/>
        </w:rPr>
        <w:t xml:space="preserve"> (</w:t>
      </w:r>
      <w:r w:rsidR="00D97565" w:rsidRPr="00D97565">
        <w:rPr>
          <w:rFonts w:ascii="Times New Roman" w:eastAsia="Times New Roman" w:hAnsi="Times New Roman" w:cs="Times New Roman"/>
          <w:kern w:val="36"/>
          <w:sz w:val="24"/>
          <w:szCs w:val="24"/>
        </w:rPr>
        <w:t>StreetInsider.com, 2019)</w:t>
      </w:r>
      <w:r w:rsidRPr="00D97565">
        <w:rPr>
          <w:rFonts w:ascii="Times New Roman" w:hAnsi="Times New Roman" w:cs="Times New Roman"/>
          <w:sz w:val="24"/>
          <w:szCs w:val="24"/>
        </w:rPr>
        <w:t>. Its stock traded $241.16 once the</w:t>
      </w:r>
      <w:r w:rsidRPr="00D97565">
        <w:rPr>
          <w:rFonts w:ascii="Times New Roman" w:hAnsi="Times New Roman" w:cs="Times New Roman"/>
          <w:sz w:val="24"/>
          <w:szCs w:val="24"/>
        </w:rPr>
        <w:t xml:space="preserve"> dividend was delivered. At this juncture, the company gave 1.31 percent yield dividend to its investors. From September 2015 to September 2019, apple company shares have increased with over 4 percent from $110 to $219</w:t>
      </w:r>
      <w:r w:rsidR="00D97565" w:rsidRPr="00D97565">
        <w:rPr>
          <w:rFonts w:ascii="Times New Roman" w:hAnsi="Times New Roman" w:cs="Times New Roman"/>
          <w:sz w:val="24"/>
          <w:szCs w:val="24"/>
        </w:rPr>
        <w:t xml:space="preserve"> (</w:t>
      </w:r>
      <w:r w:rsidR="00D97565" w:rsidRPr="00D97565">
        <w:rPr>
          <w:rFonts w:ascii="Times New Roman" w:eastAsia="Times New Roman" w:hAnsi="Times New Roman" w:cs="Times New Roman"/>
          <w:kern w:val="36"/>
          <w:sz w:val="24"/>
          <w:szCs w:val="24"/>
        </w:rPr>
        <w:t>StreetInsider.com, 2019)</w:t>
      </w:r>
      <w:r w:rsidRPr="00D97565">
        <w:rPr>
          <w:rFonts w:ascii="Times New Roman" w:hAnsi="Times New Roman" w:cs="Times New Roman"/>
          <w:sz w:val="24"/>
          <w:szCs w:val="24"/>
        </w:rPr>
        <w:t>. Going forw</w:t>
      </w:r>
      <w:r w:rsidR="00F249A1">
        <w:rPr>
          <w:rFonts w:ascii="Times New Roman" w:hAnsi="Times New Roman" w:cs="Times New Roman"/>
          <w:sz w:val="24"/>
          <w:szCs w:val="24"/>
        </w:rPr>
        <w:t>ard the Apple C</w:t>
      </w:r>
      <w:r w:rsidRPr="00D97565">
        <w:rPr>
          <w:rFonts w:ascii="Times New Roman" w:hAnsi="Times New Roman" w:cs="Times New Roman"/>
          <w:sz w:val="24"/>
          <w:szCs w:val="24"/>
        </w:rPr>
        <w:t>ompany has decided to lower dividends by 5 percent which will lead to quarterly earnings per diluted shares of $2.46. As a result, the company has decided on a cash dividend of $0.77 by the end of 2019. The dividend rate is as follows;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Total</w:t>
      </w:r>
      <w:r w:rsidRPr="00D97565">
        <w:rPr>
          <w:rFonts w:ascii="Times New Roman" w:hAnsi="Times New Roman" w:cs="Times New Roman"/>
          <w:sz w:val="24"/>
          <w:szCs w:val="24"/>
        </w:rPr>
        <w:t xml:space="preserve"> dividends for 5 years/5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2015;1.8, 2016;2.4, 2017; 1.6, 2018;1.5, 2019;1.31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(1.8+2.4+1.6+1.5+1.31)/5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>=1.722%</w:t>
      </w:r>
    </w:p>
    <w:p w:rsidR="008F0203" w:rsidRPr="00D97565" w:rsidRDefault="002F3C56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tab/>
        <w:t>I think any company should have a constant income return steam to all the investors who fund it. Generating income through selling the appreciated</w:t>
      </w:r>
      <w:r w:rsidRPr="00D97565">
        <w:rPr>
          <w:rFonts w:ascii="Times New Roman" w:hAnsi="Times New Roman" w:cs="Times New Roman"/>
          <w:sz w:val="24"/>
          <w:szCs w:val="24"/>
        </w:rPr>
        <w:t xml:space="preserve"> stock has additional costs on </w:t>
      </w:r>
      <w:r w:rsidRPr="00D97565">
        <w:rPr>
          <w:rFonts w:ascii="Times New Roman" w:hAnsi="Times New Roman" w:cs="Times New Roman"/>
          <w:sz w:val="24"/>
          <w:szCs w:val="24"/>
        </w:rPr>
        <w:lastRenderedPageBreak/>
        <w:t>transactions as an investor. Also, dividends come up with current income needing no liquidity positions. Although there has been slow growth in Apple Company, it will remain a cash cow since stability is an advantage of payin</w:t>
      </w:r>
      <w:r w:rsidRPr="00D97565">
        <w:rPr>
          <w:rFonts w:ascii="Times New Roman" w:hAnsi="Times New Roman" w:cs="Times New Roman"/>
          <w:sz w:val="24"/>
          <w:szCs w:val="24"/>
        </w:rPr>
        <w:t>g stock dividends. Investors are more likely to view a company as a good investment opportunity if it has a culture increasing dividends over time.</w:t>
      </w:r>
    </w:p>
    <w:p w:rsidR="00D97565" w:rsidRDefault="002F3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F0EA1" w:rsidRPr="00D97565" w:rsidRDefault="002F3C56" w:rsidP="00D97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D97565" w:rsidRPr="00D97565">
        <w:rPr>
          <w:rFonts w:ascii="Times New Roman" w:hAnsi="Times New Roman" w:cs="Times New Roman"/>
          <w:sz w:val="24"/>
          <w:szCs w:val="24"/>
        </w:rPr>
        <w:t>s</w:t>
      </w:r>
    </w:p>
    <w:p w:rsidR="00D97565" w:rsidRPr="00D97565" w:rsidRDefault="002F3C56" w:rsidP="00D975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7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Nicolás Marín Ximénez, J., &amp; J. Sanz, L. (2014). Financial decision-making in a high-growth com</w:t>
      </w:r>
      <w:r w:rsidRPr="00D97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pany: the case of Apple incorporated. </w:t>
      </w:r>
      <w:r w:rsidRPr="00D975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Decision</w:t>
      </w:r>
      <w:r w:rsidRPr="00D97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75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52</w:t>
      </w:r>
      <w:r w:rsidRPr="00D97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1591-1610.</w:t>
      </w:r>
    </w:p>
    <w:p w:rsidR="00D97565" w:rsidRPr="00FF0EA1" w:rsidRDefault="002F3C56" w:rsidP="00D97565">
      <w:pPr>
        <w:shd w:val="clear" w:color="auto" w:fill="FFFFFF"/>
        <w:spacing w:before="45" w:after="100" w:afterAutospacing="1" w:line="48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D9756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StreetInsider.com. (2019). </w:t>
      </w:r>
      <w:r w:rsidRPr="00FF0EA1">
        <w:rPr>
          <w:rFonts w:ascii="Times New Roman" w:eastAsia="Times New Roman" w:hAnsi="Times New Roman" w:cs="Times New Roman"/>
          <w:kern w:val="36"/>
          <w:sz w:val="24"/>
          <w:szCs w:val="24"/>
        </w:rPr>
        <w:t>Dividend History for Apple, Inc. (AAPL)</w:t>
      </w:r>
      <w:r w:rsidRPr="00D9756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.retrieved from </w:t>
      </w:r>
      <w:hyperlink r:id="rId7" w:history="1">
        <w:r w:rsidRPr="00D97565">
          <w:rPr>
            <w:rStyle w:val="Hyperlink"/>
            <w:rFonts w:ascii="Times New Roman" w:hAnsi="Times New Roman" w:cs="Times New Roman"/>
            <w:sz w:val="24"/>
            <w:szCs w:val="24"/>
          </w:rPr>
          <w:t>https://www.streetinsider.com/dividend_history.php?q=AAPL</w:t>
        </w:r>
      </w:hyperlink>
    </w:p>
    <w:p w:rsidR="00A06E8F" w:rsidRPr="00D97565" w:rsidRDefault="00A06E8F" w:rsidP="00D97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06E8F" w:rsidRPr="00D97565" w:rsidSect="008F020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56" w:rsidRDefault="002F3C56">
      <w:pPr>
        <w:spacing w:after="0" w:line="240" w:lineRule="auto"/>
      </w:pPr>
      <w:r>
        <w:separator/>
      </w:r>
    </w:p>
  </w:endnote>
  <w:endnote w:type="continuationSeparator" w:id="0">
    <w:p w:rsidR="002F3C56" w:rsidRDefault="002F3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56" w:rsidRDefault="002F3C56">
      <w:pPr>
        <w:spacing w:after="0" w:line="240" w:lineRule="auto"/>
      </w:pPr>
      <w:r>
        <w:separator/>
      </w:r>
    </w:p>
  </w:footnote>
  <w:footnote w:type="continuationSeparator" w:id="0">
    <w:p w:rsidR="002F3C56" w:rsidRDefault="002F3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251363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0203" w:rsidRPr="008F0203" w:rsidRDefault="002F3C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F0203">
          <w:rPr>
            <w:rFonts w:ascii="Times New Roman" w:hAnsi="Times New Roman" w:cs="Times New Roman"/>
            <w:sz w:val="24"/>
            <w:szCs w:val="24"/>
          </w:rPr>
          <w:t>DIVIDEND POLICY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Pr="008F02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02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02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9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02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F0203" w:rsidRPr="008F0203" w:rsidRDefault="008F02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634713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0203" w:rsidRPr="008F0203" w:rsidRDefault="002F3C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F0203">
          <w:rPr>
            <w:rFonts w:ascii="Times New Roman" w:hAnsi="Times New Roman" w:cs="Times New Roman"/>
            <w:sz w:val="24"/>
            <w:szCs w:val="24"/>
          </w:rPr>
          <w:t>Running head: DIVIDEND POLICY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Pr="008F02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02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02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9A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F02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F0203" w:rsidRPr="008F0203" w:rsidRDefault="008F02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03"/>
    <w:rsid w:val="002F3C56"/>
    <w:rsid w:val="003B3167"/>
    <w:rsid w:val="008F0203"/>
    <w:rsid w:val="00A06E8F"/>
    <w:rsid w:val="00C5491D"/>
    <w:rsid w:val="00D97565"/>
    <w:rsid w:val="00F249A1"/>
    <w:rsid w:val="00FF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203"/>
  </w:style>
  <w:style w:type="paragraph" w:styleId="Heading1">
    <w:name w:val="heading 1"/>
    <w:basedOn w:val="Normal"/>
    <w:link w:val="Heading1Char"/>
    <w:uiPriority w:val="9"/>
    <w:qFormat/>
    <w:rsid w:val="00FF0E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203"/>
  </w:style>
  <w:style w:type="paragraph" w:styleId="Footer">
    <w:name w:val="footer"/>
    <w:basedOn w:val="Normal"/>
    <w:link w:val="FooterChar"/>
    <w:uiPriority w:val="99"/>
    <w:unhideWhenUsed/>
    <w:rsid w:val="008F0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203"/>
  </w:style>
  <w:style w:type="character" w:customStyle="1" w:styleId="Heading1Char">
    <w:name w:val="Heading 1 Char"/>
    <w:basedOn w:val="DefaultParagraphFont"/>
    <w:link w:val="Heading1"/>
    <w:uiPriority w:val="9"/>
    <w:rsid w:val="00FF0E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975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203"/>
  </w:style>
  <w:style w:type="paragraph" w:styleId="Heading1">
    <w:name w:val="heading 1"/>
    <w:basedOn w:val="Normal"/>
    <w:link w:val="Heading1Char"/>
    <w:uiPriority w:val="9"/>
    <w:qFormat/>
    <w:rsid w:val="00FF0E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203"/>
  </w:style>
  <w:style w:type="paragraph" w:styleId="Footer">
    <w:name w:val="footer"/>
    <w:basedOn w:val="Normal"/>
    <w:link w:val="FooterChar"/>
    <w:uiPriority w:val="99"/>
    <w:unhideWhenUsed/>
    <w:rsid w:val="008F0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203"/>
  </w:style>
  <w:style w:type="character" w:customStyle="1" w:styleId="Heading1Char">
    <w:name w:val="Heading 1 Char"/>
    <w:basedOn w:val="DefaultParagraphFont"/>
    <w:link w:val="Heading1"/>
    <w:uiPriority w:val="9"/>
    <w:rsid w:val="00FF0E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975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treetinsider.com/dividend_history.php?q=AA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2019-10-23T19:26:00Z</dcterms:created>
  <dcterms:modified xsi:type="dcterms:W3CDTF">2019-10-23T19:27:00Z</dcterms:modified>
</cp:coreProperties>
</file>